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2"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4"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lastRenderedPageBreak/>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5"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6"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lastRenderedPageBreak/>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7"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8"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19"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lastRenderedPageBreak/>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After review of the proposed decision under §I of this regulation, with or without a hearing on the record, the Commissioner shall issue an order that affirms, modifies, or vacates the proposed decision.</w:t>
      </w:r>
    </w:p>
    <w:sectPr w:rsidR="007D14B3" w:rsidRPr="00D5757F" w:rsidSect="00A45945">
      <w:headerReference w:type="default" r:id="rId20"/>
      <w:footerReference w:type="default" r:id="rId21"/>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F7E5" w14:textId="77777777" w:rsidR="005635B2" w:rsidRDefault="005635B2" w:rsidP="00D5757F">
      <w:r>
        <w:separator/>
      </w:r>
    </w:p>
  </w:endnote>
  <w:endnote w:type="continuationSeparator" w:id="0">
    <w:p w14:paraId="538BE152" w14:textId="77777777" w:rsidR="005635B2" w:rsidRDefault="005635B2" w:rsidP="00D5757F">
      <w:r>
        <w:continuationSeparator/>
      </w:r>
    </w:p>
  </w:endnote>
  <w:endnote w:type="continuationNotice" w:id="1">
    <w:p w14:paraId="6CC242A3" w14:textId="77777777" w:rsidR="005635B2" w:rsidRDefault="00563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6" w14:textId="756B1214" w:rsidR="003B2BDC" w:rsidRDefault="005635B2"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9F16" w14:textId="77777777" w:rsidR="005635B2" w:rsidRDefault="005635B2" w:rsidP="00D5757F">
      <w:r>
        <w:separator/>
      </w:r>
    </w:p>
  </w:footnote>
  <w:footnote w:type="continuationSeparator" w:id="0">
    <w:p w14:paraId="00638DCB" w14:textId="77777777" w:rsidR="005635B2" w:rsidRDefault="005635B2" w:rsidP="00D5757F">
      <w:r>
        <w:continuationSeparator/>
      </w:r>
    </w:p>
  </w:footnote>
  <w:footnote w:type="continuationNotice" w:id="1">
    <w:p w14:paraId="5F9C7FE4" w14:textId="77777777" w:rsidR="005635B2" w:rsidRDefault="00563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1B9C917F" w:rsidR="003B2BDC" w:rsidRDefault="005635B2"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sdt>
      <w:sdtPr>
        <w:alias w:val="Contract Number"/>
        <w:tag w:val="Contract_x0020_Number"/>
        <w:id w:val="1531990862"/>
        <w:placeholder>
          <w:docPart w:val="ECB5E70ED22644B993EB3C9FB139745A"/>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23F186F-9C0B-4443-B387-9026426A9FAB}"/>
        <w:text/>
      </w:sdtPr>
      <w:sdtContent>
        <w:r w:rsidR="009307FB" w:rsidRPr="00D13336">
          <w:rPr>
            <w:rStyle w:val="PlaceholderText"/>
          </w:rPr>
          <w:t>[Contract Number]</w:t>
        </w:r>
      </w:sdtContent>
    </w:sdt>
  </w:p>
  <w:p w14:paraId="01433283" w14:textId="15A7B9B8" w:rsidR="003B2BDC" w:rsidRDefault="005635B2"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635B2"/>
    <w:rsid w:val="00571A24"/>
    <w:rsid w:val="00575620"/>
    <w:rsid w:val="005C5E35"/>
    <w:rsid w:val="006663EA"/>
    <w:rsid w:val="00700A9A"/>
    <w:rsid w:val="00773A0D"/>
    <w:rsid w:val="007D14B3"/>
    <w:rsid w:val="00812C84"/>
    <w:rsid w:val="008B2CFC"/>
    <w:rsid w:val="009307FB"/>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llr.state.md.us/prevwage" TargetMode="External"/><Relationship Id="rId17" Type="http://schemas.openxmlformats.org/officeDocument/2006/relationships/hyperlink" Target="https://www.dllr.state.md.us/prevwage"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dllr.state.md.us/prevwag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llr.state.md.us/prevwag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
      <w:docPartPr>
        <w:name w:val="ECB5E70ED22644B993EB3C9FB139745A"/>
        <w:category>
          <w:name w:val="General"/>
          <w:gallery w:val="placeholder"/>
        </w:category>
        <w:types>
          <w:type w:val="bbPlcHdr"/>
        </w:types>
        <w:behaviors>
          <w:behavior w:val="content"/>
        </w:behaviors>
        <w:guid w:val="{703FCB20-03DE-40DF-BF2E-801DACB51552}"/>
      </w:docPartPr>
      <w:docPartBody>
        <w:p w:rsidR="00000000" w:rsidRDefault="00B90EBD">
          <w:r w:rsidRPr="00D1333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213B2"/>
    <w:rsid w:val="008702C0"/>
    <w:rsid w:val="008B39BC"/>
    <w:rsid w:val="00B11DF8"/>
    <w:rsid w:val="00B90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E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5</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14</Doc_x0020_Sort_x0020_Order>
    <Table_x0020_Of_x0020_Contents xmlns="64a3e435-be48-4f0a-a6e5-62b31e02ddd9">CP - Apprenticeship Training Fund</Table_x0020_Of_x0020_Contents>
    <Src_x0020_ID xmlns="64a3e435-be48-4f0a-a6e5-62b31e02ddd9">581</Src_x0020_ID>
    <FileSizeLimit xmlns="64a3e435-be48-4f0a-a6e5-62b31e02ddd9" xsi:nil="true"/>
    <Spec_x0020_Year xmlns="403cbd46-e64d-4f3c-8130-02c6eed73600">2023</Spec_x0020_Year>
    <_dlc_DocId xmlns="403cbd46-e64d-4f3c-8130-02c6eed73600">SHASPECS-1983533616-8737</_dlc_DocId>
    <_dlc_DocIdUrl xmlns="403cbd46-e64d-4f3c-8130-02c6eed73600">
      <Url>https://mdotgov.sharepoint.com/sites/SHA_Specifications/_layouts/15/DocIdRedir.aspx?ID=SHASPECS-1983533616-8737</Url>
      <Description>SHASPECS-1983533616-8737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3C2D350E-E545-4168-918E-05E6FB0C5894}"/>
</file>

<file path=customXml/itemProps2.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customXml/itemProps3.xml><?xml version="1.0" encoding="utf-8"?>
<ds:datastoreItem xmlns:ds="http://schemas.openxmlformats.org/officeDocument/2006/customXml" ds:itemID="{023F186F-9C0B-4443-B387-9026426A9FA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5.xml><?xml version="1.0" encoding="utf-8"?>
<ds:datastoreItem xmlns:ds="http://schemas.openxmlformats.org/officeDocument/2006/customXml" ds:itemID="{BBC2079B-9FC0-409D-9D99-07A5A9BD00AE}"/>
</file>

<file path=customXml/itemProps6.xml><?xml version="1.0" encoding="utf-8"?>
<ds:datastoreItem xmlns:ds="http://schemas.openxmlformats.org/officeDocument/2006/customXml" ds:itemID="{6B41212C-B8F1-41D8-B24A-5A9FBBA642E8}"/>
</file>

<file path=docProps/app.xml><?xml version="1.0" encoding="utf-8"?>
<Properties xmlns="http://schemas.openxmlformats.org/officeDocument/2006/extended-properties" xmlns:vt="http://schemas.openxmlformats.org/officeDocument/2006/docPropsVTypes">
  <Template>Normal.dotm</Template>
  <TotalTime>20</TotalTime>
  <Pages>5</Pages>
  <Words>1646</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Benjamin Gilardi</cp:lastModifiedBy>
  <cp:revision>17</cp:revision>
  <cp:lastPrinted>2013-05-06T13:05:00Z</cp:lastPrinted>
  <dcterms:created xsi:type="dcterms:W3CDTF">2017-05-12T12:53:00Z</dcterms:created>
  <dcterms:modified xsi:type="dcterms:W3CDTF">2022-01-28T12:57:00Z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5b488a3e-e3b7-48b5-b5d8-5fa7826f08ca</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https://mdotgov.sharepoint.com/sites/SHA_Specifications/_layouts/15/DocIdRedir.aspx?ID=SHASPECS-293233818-581, https://mdotgov.sharepoint.com/sites/SHA_Specifications/_layouts/15/DocIdRedir.aspx?ID=SHASPECS-293233818-581</vt:lpwstr>
  </property>
  <property fmtid="{D5CDD505-2E9C-101B-9397-08002B2CF9AE}" pid="14" name="xd_ProgID">
    <vt:lpwstr/>
  </property>
  <property fmtid="{D5CDD505-2E9C-101B-9397-08002B2CF9AE}" pid="15" name="Funding Types">
    <vt:lpwstr>;#State;#</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